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29F" w:rsidRPr="003E5559" w:rsidRDefault="00DE429F" w:rsidP="00DE429F">
      <w:pPr>
        <w:pStyle w:val="font9"/>
        <w:jc w:val="center"/>
        <w:rPr>
          <w:rStyle w:val="color42"/>
          <w:b/>
          <w:sz w:val="23"/>
          <w:szCs w:val="23"/>
        </w:rPr>
      </w:pPr>
      <w:r w:rsidRPr="003E5559">
        <w:rPr>
          <w:rStyle w:val="color42"/>
          <w:b/>
          <w:sz w:val="23"/>
          <w:szCs w:val="23"/>
        </w:rPr>
        <w:t>Macbeth Act 1 Prompts and Shakespeare Quotes Key</w:t>
      </w:r>
    </w:p>
    <w:p w:rsidR="00DE429F" w:rsidRDefault="00DE429F" w:rsidP="00DE429F">
      <w:pPr>
        <w:pStyle w:val="font9"/>
        <w:rPr>
          <w:rStyle w:val="color42"/>
          <w:sz w:val="23"/>
          <w:szCs w:val="23"/>
        </w:rPr>
      </w:pPr>
      <w:r w:rsidRPr="003E5559">
        <w:rPr>
          <w:rStyle w:val="color42"/>
          <w:b/>
          <w:sz w:val="23"/>
          <w:szCs w:val="23"/>
        </w:rPr>
        <w:t>Act 1</w:t>
      </w:r>
      <w:r>
        <w:rPr>
          <w:rStyle w:val="color42"/>
          <w:b/>
          <w:sz w:val="23"/>
          <w:szCs w:val="23"/>
        </w:rPr>
        <w:t>.</w:t>
      </w:r>
      <w:r w:rsidRPr="003E5559">
        <w:rPr>
          <w:rStyle w:val="color42"/>
          <w:b/>
          <w:sz w:val="23"/>
          <w:szCs w:val="23"/>
        </w:rPr>
        <w:t>2</w:t>
      </w:r>
      <w:r>
        <w:rPr>
          <w:rStyle w:val="color42"/>
          <w:sz w:val="23"/>
          <w:szCs w:val="23"/>
        </w:rPr>
        <w:t xml:space="preserve"> </w:t>
      </w:r>
    </w:p>
    <w:p w:rsidR="00DE429F" w:rsidRDefault="00DE429F" w:rsidP="00DE429F">
      <w:pPr>
        <w:pStyle w:val="font9"/>
        <w:numPr>
          <w:ilvl w:val="0"/>
          <w:numId w:val="1"/>
        </w:numPr>
        <w:rPr>
          <w:rStyle w:val="color42"/>
          <w:sz w:val="23"/>
          <w:szCs w:val="23"/>
        </w:rPr>
      </w:pPr>
      <w:r>
        <w:rPr>
          <w:rStyle w:val="color42"/>
          <w:sz w:val="23"/>
          <w:szCs w:val="23"/>
        </w:rPr>
        <w:t xml:space="preserve">Show that lady Luck (Fortune) seemed to be favoring </w:t>
      </w:r>
      <w:proofErr w:type="spellStart"/>
      <w:r>
        <w:rPr>
          <w:rStyle w:val="color42"/>
          <w:sz w:val="23"/>
          <w:szCs w:val="23"/>
        </w:rPr>
        <w:t>Macdonwald</w:t>
      </w:r>
      <w:proofErr w:type="spellEnd"/>
      <w:r>
        <w:rPr>
          <w:rStyle w:val="color42"/>
          <w:sz w:val="23"/>
          <w:szCs w:val="23"/>
        </w:rPr>
        <w:t xml:space="preserve"> at first.</w:t>
      </w:r>
    </w:p>
    <w:p w:rsidR="00DE429F" w:rsidRPr="004F1D4F" w:rsidRDefault="00DE429F" w:rsidP="00DE429F">
      <w:pPr>
        <w:pStyle w:val="ListParagraph"/>
        <w:rPr>
          <w:rFonts w:ascii="Times New Roman" w:eastAsia="Times New Roman" w:hAnsi="Times New Roman" w:cs="Times New Roman"/>
          <w:color w:val="00B050"/>
        </w:rPr>
      </w:pPr>
      <w:r w:rsidRPr="004F1D4F">
        <w:rPr>
          <w:rFonts w:ascii="Times New Roman" w:eastAsia="Times New Roman" w:hAnsi="Times New Roman" w:cs="Times New Roman"/>
          <w:color w:val="00B050"/>
        </w:rPr>
        <w:t xml:space="preserve">“And fortune, on his </w:t>
      </w:r>
      <w:proofErr w:type="spellStart"/>
      <w:r w:rsidRPr="004F1D4F">
        <w:rPr>
          <w:rFonts w:ascii="Times New Roman" w:eastAsia="Times New Roman" w:hAnsi="Times New Roman" w:cs="Times New Roman"/>
          <w:color w:val="00B050"/>
        </w:rPr>
        <w:t>damnèd</w:t>
      </w:r>
      <w:proofErr w:type="spellEnd"/>
      <w:r w:rsidRPr="004F1D4F">
        <w:rPr>
          <w:rFonts w:ascii="Times New Roman" w:eastAsia="Times New Roman" w:hAnsi="Times New Roman" w:cs="Times New Roman"/>
          <w:color w:val="00B050"/>
        </w:rPr>
        <w:t xml:space="preserve"> quarrel smiling, Showed like a rebel’s whore”</w:t>
      </w:r>
    </w:p>
    <w:p w:rsidR="00DE429F" w:rsidRDefault="00DE429F" w:rsidP="00DE429F">
      <w:pPr>
        <w:pStyle w:val="font9"/>
        <w:ind w:left="720"/>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rPr>
          <w:rStyle w:val="color42"/>
          <w:sz w:val="23"/>
          <w:szCs w:val="23"/>
        </w:rPr>
      </w:pPr>
      <w:r w:rsidRPr="003E5559">
        <w:rPr>
          <w:rStyle w:val="color42"/>
          <w:b/>
          <w:sz w:val="23"/>
          <w:szCs w:val="23"/>
        </w:rPr>
        <w:t>     Act 1</w:t>
      </w:r>
      <w:r>
        <w:rPr>
          <w:rStyle w:val="color42"/>
          <w:b/>
          <w:sz w:val="23"/>
          <w:szCs w:val="23"/>
        </w:rPr>
        <w:t>.</w:t>
      </w:r>
      <w:r w:rsidRPr="003E5559">
        <w:rPr>
          <w:rStyle w:val="color42"/>
          <w:b/>
          <w:sz w:val="23"/>
          <w:szCs w:val="23"/>
        </w:rPr>
        <w:t>3</w:t>
      </w:r>
      <w:r>
        <w:rPr>
          <w:rStyle w:val="color42"/>
          <w:sz w:val="23"/>
          <w:szCs w:val="23"/>
        </w:rPr>
        <w:t xml:space="preserve">: </w:t>
      </w:r>
    </w:p>
    <w:p w:rsidR="00DE429F" w:rsidRDefault="00DE429F" w:rsidP="00DE429F">
      <w:pPr>
        <w:pStyle w:val="font9"/>
        <w:numPr>
          <w:ilvl w:val="0"/>
          <w:numId w:val="1"/>
        </w:numPr>
        <w:rPr>
          <w:rStyle w:val="color42"/>
          <w:sz w:val="23"/>
          <w:szCs w:val="23"/>
        </w:rPr>
      </w:pPr>
      <w:r>
        <w:rPr>
          <w:rStyle w:val="color42"/>
          <w:sz w:val="23"/>
          <w:szCs w:val="23"/>
        </w:rPr>
        <w:t>Show that the witches cannot kill people with their magic, but can interfere quite a lot.</w:t>
      </w:r>
    </w:p>
    <w:p w:rsidR="00DE429F" w:rsidRPr="004F1D4F" w:rsidRDefault="00DE429F" w:rsidP="00DE429F">
      <w:pPr>
        <w:pStyle w:val="ListParagraph"/>
        <w:rPr>
          <w:rFonts w:ascii="Times New Roman" w:eastAsia="Times New Roman" w:hAnsi="Times New Roman" w:cs="Times New Roman"/>
          <w:color w:val="00B050"/>
        </w:rPr>
      </w:pPr>
      <w:r w:rsidRPr="004F1D4F">
        <w:rPr>
          <w:rFonts w:ascii="Times New Roman" w:eastAsia="Times New Roman" w:hAnsi="Times New Roman" w:cs="Times New Roman"/>
          <w:color w:val="00B050"/>
        </w:rPr>
        <w:t>“Though his bark cannot be lost, Yet it shall be tempest-tossed.”</w:t>
      </w:r>
    </w:p>
    <w:p w:rsidR="00DE429F" w:rsidRDefault="00DE429F" w:rsidP="00DE429F">
      <w:pPr>
        <w:pStyle w:val="font9"/>
        <w:ind w:left="720"/>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numPr>
          <w:ilvl w:val="0"/>
          <w:numId w:val="1"/>
        </w:numPr>
        <w:rPr>
          <w:sz w:val="23"/>
          <w:szCs w:val="23"/>
        </w:rPr>
      </w:pPr>
      <w:r>
        <w:rPr>
          <w:rStyle w:val="color42"/>
          <w:sz w:val="23"/>
          <w:szCs w:val="23"/>
        </w:rPr>
        <w:t xml:space="preserve"> Show where Banquo warns Macbeth that trusting the witches might make him burn to take</w:t>
      </w:r>
    </w:p>
    <w:p w:rsidR="00DE429F" w:rsidRDefault="00DE429F" w:rsidP="00DE429F">
      <w:pPr>
        <w:pStyle w:val="font9"/>
        <w:rPr>
          <w:sz w:val="23"/>
          <w:szCs w:val="23"/>
        </w:rPr>
      </w:pPr>
      <w:r>
        <w:rPr>
          <w:rStyle w:val="color42"/>
          <w:sz w:val="23"/>
          <w:szCs w:val="23"/>
        </w:rPr>
        <w:t>              the crown rather than wait for it, and warning him the witches shouldn't be trusted even if</w:t>
      </w:r>
    </w:p>
    <w:p w:rsidR="00DE429F" w:rsidRDefault="00DE429F" w:rsidP="00DE429F">
      <w:pPr>
        <w:pStyle w:val="font9"/>
        <w:rPr>
          <w:rStyle w:val="color42"/>
          <w:sz w:val="23"/>
          <w:szCs w:val="23"/>
        </w:rPr>
      </w:pPr>
      <w:r>
        <w:rPr>
          <w:rStyle w:val="color42"/>
          <w:sz w:val="23"/>
          <w:szCs w:val="23"/>
        </w:rPr>
        <w:t>               they did tell them the truth.</w:t>
      </w:r>
    </w:p>
    <w:p w:rsidR="00DE429F" w:rsidRPr="0016171F" w:rsidRDefault="00DE429F" w:rsidP="00DE429F">
      <w:pPr>
        <w:ind w:left="720"/>
        <w:rPr>
          <w:rFonts w:ascii="Times New Roman" w:eastAsia="Times New Roman" w:hAnsi="Times New Roman" w:cs="Times New Roman"/>
          <w:color w:val="00B050"/>
        </w:rPr>
      </w:pPr>
      <w:r w:rsidRPr="004F1D4F">
        <w:rPr>
          <w:rFonts w:ascii="Times New Roman" w:eastAsia="Times New Roman" w:hAnsi="Times New Roman" w:cs="Times New Roman"/>
          <w:color w:val="00B050"/>
        </w:rPr>
        <w:t>“That, trusted home, Might yet enkindle you unto the crown, Besides the thane of Cawdor. But ’tis strange. And oftentimes, to win us to our harm, The instruments of darkness tell us truths, Win us with honest trifles, to betray ’s In deepest consequence.”</w:t>
      </w:r>
    </w:p>
    <w:p w:rsidR="00DE429F" w:rsidRDefault="00DE429F" w:rsidP="00DE429F">
      <w:pPr>
        <w:pStyle w:val="font9"/>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rPr>
          <w:rStyle w:val="color42"/>
          <w:sz w:val="23"/>
          <w:szCs w:val="23"/>
        </w:rPr>
      </w:pPr>
      <w:r>
        <w:rPr>
          <w:rStyle w:val="color42"/>
          <w:sz w:val="23"/>
          <w:szCs w:val="23"/>
        </w:rPr>
        <w:t xml:space="preserve">   </w:t>
      </w:r>
      <w:r w:rsidRPr="003E5559">
        <w:rPr>
          <w:rStyle w:val="color42"/>
          <w:b/>
          <w:sz w:val="23"/>
          <w:szCs w:val="23"/>
        </w:rPr>
        <w:t>Act 1.4</w:t>
      </w:r>
      <w:r>
        <w:rPr>
          <w:rStyle w:val="color42"/>
          <w:sz w:val="23"/>
          <w:szCs w:val="23"/>
        </w:rPr>
        <w:t xml:space="preserve"> </w:t>
      </w:r>
    </w:p>
    <w:p w:rsidR="00DE429F" w:rsidRDefault="00DE429F" w:rsidP="00DE429F">
      <w:pPr>
        <w:pStyle w:val="font9"/>
        <w:rPr>
          <w:rStyle w:val="color42"/>
          <w:sz w:val="23"/>
          <w:szCs w:val="23"/>
        </w:rPr>
      </w:pPr>
    </w:p>
    <w:p w:rsidR="00DE429F" w:rsidRDefault="00DE429F" w:rsidP="00DE429F">
      <w:pPr>
        <w:pStyle w:val="font9"/>
        <w:numPr>
          <w:ilvl w:val="0"/>
          <w:numId w:val="1"/>
        </w:numPr>
        <w:rPr>
          <w:sz w:val="23"/>
          <w:szCs w:val="23"/>
        </w:rPr>
      </w:pPr>
      <w:r>
        <w:rPr>
          <w:rStyle w:val="color42"/>
          <w:sz w:val="23"/>
          <w:szCs w:val="23"/>
        </w:rPr>
        <w:t>Show where Macbeth realizes he'll have to get rid of Malcolm (not just the king) if he wants</w:t>
      </w:r>
    </w:p>
    <w:p w:rsidR="00DE429F" w:rsidRDefault="00DE429F" w:rsidP="00DE429F">
      <w:pPr>
        <w:pStyle w:val="font9"/>
        <w:rPr>
          <w:rStyle w:val="color42"/>
          <w:sz w:val="23"/>
          <w:szCs w:val="23"/>
        </w:rPr>
      </w:pPr>
      <w:r>
        <w:rPr>
          <w:rStyle w:val="color42"/>
          <w:sz w:val="23"/>
          <w:szCs w:val="23"/>
        </w:rPr>
        <w:t>             the throne.</w:t>
      </w:r>
    </w:p>
    <w:p w:rsidR="00DE429F" w:rsidRPr="0016171F" w:rsidRDefault="00DE429F" w:rsidP="00DE429F">
      <w:pPr>
        <w:ind w:left="720"/>
        <w:rPr>
          <w:rFonts w:ascii="Times New Roman" w:eastAsia="Times New Roman" w:hAnsi="Times New Roman" w:cs="Times New Roman"/>
          <w:color w:val="00B050"/>
        </w:rPr>
      </w:pPr>
      <w:r w:rsidRPr="004F1D4F">
        <w:rPr>
          <w:rFonts w:ascii="Times New Roman" w:eastAsia="Times New Roman" w:hAnsi="Times New Roman" w:cs="Times New Roman"/>
          <w:color w:val="00B050"/>
        </w:rPr>
        <w:t xml:space="preserve">“The prince of Cumberland! That is a step On which I must fall down, or else </w:t>
      </w:r>
      <w:proofErr w:type="spellStart"/>
      <w:r w:rsidRPr="004F1D4F">
        <w:rPr>
          <w:rFonts w:ascii="Times New Roman" w:eastAsia="Times New Roman" w:hAnsi="Times New Roman" w:cs="Times New Roman"/>
          <w:color w:val="00B050"/>
        </w:rPr>
        <w:t>o’erleap</w:t>
      </w:r>
      <w:proofErr w:type="spellEnd"/>
      <w:r w:rsidRPr="004F1D4F">
        <w:rPr>
          <w:rFonts w:ascii="Times New Roman" w:eastAsia="Times New Roman" w:hAnsi="Times New Roman" w:cs="Times New Roman"/>
          <w:color w:val="00B050"/>
        </w:rPr>
        <w:t xml:space="preserve">, For in my way it lies.” </w:t>
      </w:r>
    </w:p>
    <w:p w:rsidR="00DE429F" w:rsidRDefault="00DE429F" w:rsidP="00DE429F">
      <w:pPr>
        <w:pStyle w:val="font9"/>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numPr>
          <w:ilvl w:val="0"/>
          <w:numId w:val="1"/>
        </w:numPr>
        <w:rPr>
          <w:sz w:val="23"/>
          <w:szCs w:val="23"/>
        </w:rPr>
      </w:pPr>
      <w:r>
        <w:rPr>
          <w:rStyle w:val="color42"/>
          <w:sz w:val="23"/>
          <w:szCs w:val="23"/>
        </w:rPr>
        <w:t xml:space="preserve">Show where Macbeth wants it to be so dark that he </w:t>
      </w:r>
      <w:proofErr w:type="spellStart"/>
      <w:r>
        <w:rPr>
          <w:rStyle w:val="color42"/>
          <w:sz w:val="23"/>
          <w:szCs w:val="23"/>
        </w:rPr>
        <w:t>wont</w:t>
      </w:r>
      <w:proofErr w:type="spellEnd"/>
      <w:r>
        <w:rPr>
          <w:rStyle w:val="color42"/>
          <w:sz w:val="23"/>
          <w:szCs w:val="23"/>
        </w:rPr>
        <w:t xml:space="preserve"> be able to see his own hand when</w:t>
      </w:r>
    </w:p>
    <w:p w:rsidR="00DE429F" w:rsidRDefault="00DE429F" w:rsidP="00DE429F">
      <w:pPr>
        <w:pStyle w:val="font9"/>
        <w:rPr>
          <w:sz w:val="23"/>
          <w:szCs w:val="23"/>
        </w:rPr>
      </w:pPr>
      <w:r>
        <w:rPr>
          <w:rStyle w:val="color42"/>
          <w:sz w:val="23"/>
          <w:szCs w:val="23"/>
        </w:rPr>
        <w:t>             when he kills the king.</w:t>
      </w:r>
    </w:p>
    <w:p w:rsidR="00DE429F" w:rsidRPr="004F1D4F" w:rsidRDefault="00DE429F" w:rsidP="00DE429F">
      <w:pPr>
        <w:ind w:left="720"/>
        <w:rPr>
          <w:rFonts w:ascii="Times New Roman" w:eastAsia="Times New Roman" w:hAnsi="Times New Roman" w:cs="Times New Roman"/>
          <w:color w:val="00B050"/>
        </w:rPr>
      </w:pPr>
      <w:r w:rsidRPr="004F1D4F">
        <w:rPr>
          <w:rStyle w:val="wixguard"/>
          <w:color w:val="00B050"/>
          <w:sz w:val="23"/>
          <w:szCs w:val="23"/>
        </w:rPr>
        <w:t>​“</w:t>
      </w:r>
      <w:r w:rsidRPr="004F1D4F">
        <w:rPr>
          <w:rFonts w:ascii="Times New Roman" w:eastAsia="Times New Roman" w:hAnsi="Times New Roman" w:cs="Times New Roman"/>
          <w:color w:val="00B050"/>
        </w:rPr>
        <w:t>Stars, hide your fires;  Let not light see my black and deep desires. The eye wink at the hand, yet let that be Which the eye fears, when it is done, to see”</w:t>
      </w:r>
    </w:p>
    <w:p w:rsidR="00DE429F" w:rsidRDefault="00DE429F" w:rsidP="00DE429F">
      <w:pPr>
        <w:pStyle w:val="font9"/>
        <w:rPr>
          <w:sz w:val="23"/>
          <w:szCs w:val="23"/>
        </w:rPr>
      </w:pPr>
    </w:p>
    <w:p w:rsidR="00DE429F" w:rsidRDefault="00DE429F" w:rsidP="00DE429F">
      <w:pPr>
        <w:pStyle w:val="font9"/>
        <w:rPr>
          <w:rStyle w:val="color42"/>
          <w:sz w:val="23"/>
          <w:szCs w:val="23"/>
        </w:rPr>
      </w:pPr>
      <w:r>
        <w:rPr>
          <w:rStyle w:val="color42"/>
          <w:sz w:val="23"/>
          <w:szCs w:val="23"/>
        </w:rPr>
        <w:t xml:space="preserve">   </w:t>
      </w:r>
      <w:r w:rsidRPr="003E5559">
        <w:rPr>
          <w:rStyle w:val="color42"/>
          <w:b/>
          <w:sz w:val="23"/>
          <w:szCs w:val="23"/>
        </w:rPr>
        <w:t>Act 1.5</w:t>
      </w:r>
      <w:r>
        <w:rPr>
          <w:rStyle w:val="color42"/>
          <w:sz w:val="23"/>
          <w:szCs w:val="23"/>
        </w:rPr>
        <w:t xml:space="preserve"> </w:t>
      </w:r>
    </w:p>
    <w:p w:rsidR="00DE429F" w:rsidRDefault="00DE429F" w:rsidP="00DE429F">
      <w:pPr>
        <w:pStyle w:val="font9"/>
        <w:numPr>
          <w:ilvl w:val="0"/>
          <w:numId w:val="1"/>
        </w:numPr>
        <w:rPr>
          <w:rStyle w:val="color42"/>
          <w:sz w:val="23"/>
          <w:szCs w:val="23"/>
        </w:rPr>
      </w:pPr>
      <w:r>
        <w:rPr>
          <w:rStyle w:val="color42"/>
          <w:sz w:val="23"/>
          <w:szCs w:val="23"/>
        </w:rPr>
        <w:t>Show where Lady Macbeth thinks her husband is too nice to seize the throne from Duncan.</w:t>
      </w:r>
    </w:p>
    <w:p w:rsidR="00DE429F" w:rsidRPr="004F1D4F" w:rsidRDefault="00DE429F" w:rsidP="00DE429F">
      <w:pPr>
        <w:pStyle w:val="ListParagraph"/>
        <w:rPr>
          <w:rFonts w:ascii="Times New Roman" w:eastAsia="Times New Roman" w:hAnsi="Times New Roman" w:cs="Times New Roman"/>
          <w:color w:val="00B050"/>
        </w:rPr>
      </w:pPr>
      <w:r w:rsidRPr="004F1D4F">
        <w:rPr>
          <w:rFonts w:ascii="Times New Roman" w:eastAsia="Times New Roman" w:hAnsi="Times New Roman" w:cs="Times New Roman"/>
          <w:color w:val="00B050"/>
        </w:rPr>
        <w:t>“</w:t>
      </w:r>
      <w:proofErr w:type="spellStart"/>
      <w:r w:rsidRPr="004F1D4F">
        <w:rPr>
          <w:rFonts w:ascii="Times New Roman" w:eastAsia="Times New Roman" w:hAnsi="Times New Roman" w:cs="Times New Roman"/>
          <w:color w:val="00B050"/>
        </w:rPr>
        <w:t>Glamis</w:t>
      </w:r>
      <w:proofErr w:type="spellEnd"/>
      <w:r w:rsidRPr="004F1D4F">
        <w:rPr>
          <w:rFonts w:ascii="Times New Roman" w:eastAsia="Times New Roman" w:hAnsi="Times New Roman" w:cs="Times New Roman"/>
          <w:color w:val="00B050"/>
        </w:rPr>
        <w:t xml:space="preserve"> thou art, and Cawdor; and shalt be What thou art promised. Yet do I fear thy nature; It is too full o’ </w:t>
      </w:r>
      <w:proofErr w:type="spellStart"/>
      <w:r w:rsidRPr="004F1D4F">
        <w:rPr>
          <w:rFonts w:ascii="Times New Roman" w:eastAsia="Times New Roman" w:hAnsi="Times New Roman" w:cs="Times New Roman"/>
          <w:color w:val="00B050"/>
        </w:rPr>
        <w:t>th</w:t>
      </w:r>
      <w:proofErr w:type="spellEnd"/>
      <w:r w:rsidRPr="004F1D4F">
        <w:rPr>
          <w:rFonts w:ascii="Times New Roman" w:eastAsia="Times New Roman" w:hAnsi="Times New Roman" w:cs="Times New Roman"/>
          <w:color w:val="00B050"/>
        </w:rPr>
        <w:t>’ milk of human kindness To catch the nearest way”</w:t>
      </w:r>
    </w:p>
    <w:p w:rsidR="00DE429F" w:rsidRDefault="00DE429F" w:rsidP="00DE429F">
      <w:pPr>
        <w:pStyle w:val="font9"/>
        <w:ind w:left="720"/>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numPr>
          <w:ilvl w:val="0"/>
          <w:numId w:val="1"/>
        </w:numPr>
        <w:rPr>
          <w:rStyle w:val="color42"/>
          <w:sz w:val="23"/>
          <w:szCs w:val="23"/>
        </w:rPr>
      </w:pPr>
      <w:r>
        <w:rPr>
          <w:rStyle w:val="color42"/>
          <w:sz w:val="23"/>
          <w:szCs w:val="23"/>
        </w:rPr>
        <w:t xml:space="preserve">Show where Lady Macbeth also (like her husband) wants it so dark even God </w:t>
      </w:r>
      <w:proofErr w:type="spellStart"/>
      <w:r>
        <w:rPr>
          <w:rStyle w:val="color42"/>
          <w:sz w:val="23"/>
          <w:szCs w:val="23"/>
        </w:rPr>
        <w:t>wont</w:t>
      </w:r>
      <w:proofErr w:type="spellEnd"/>
      <w:r>
        <w:rPr>
          <w:rStyle w:val="color42"/>
          <w:sz w:val="23"/>
          <w:szCs w:val="23"/>
        </w:rPr>
        <w:t xml:space="preserve"> see her commit murder.</w:t>
      </w:r>
    </w:p>
    <w:p w:rsidR="00DE429F" w:rsidRPr="004F1D4F" w:rsidRDefault="00DE429F" w:rsidP="00DE429F">
      <w:pPr>
        <w:pStyle w:val="ListParagraph"/>
        <w:rPr>
          <w:rFonts w:ascii="Times New Roman" w:eastAsia="Times New Roman" w:hAnsi="Times New Roman" w:cs="Times New Roman"/>
          <w:color w:val="00B050"/>
        </w:rPr>
      </w:pPr>
      <w:r w:rsidRPr="004F1D4F">
        <w:rPr>
          <w:rFonts w:ascii="Times New Roman" w:eastAsia="Times New Roman" w:hAnsi="Times New Roman" w:cs="Times New Roman"/>
          <w:color w:val="00B050"/>
        </w:rPr>
        <w:t xml:space="preserve">“Come, thick night, And pall thee in the </w:t>
      </w:r>
      <w:proofErr w:type="spellStart"/>
      <w:r w:rsidRPr="004F1D4F">
        <w:rPr>
          <w:rFonts w:ascii="Times New Roman" w:eastAsia="Times New Roman" w:hAnsi="Times New Roman" w:cs="Times New Roman"/>
          <w:color w:val="00B050"/>
        </w:rPr>
        <w:t>dunnest</w:t>
      </w:r>
      <w:proofErr w:type="spellEnd"/>
      <w:r w:rsidRPr="004F1D4F">
        <w:rPr>
          <w:rFonts w:ascii="Times New Roman" w:eastAsia="Times New Roman" w:hAnsi="Times New Roman" w:cs="Times New Roman"/>
          <w:color w:val="00B050"/>
        </w:rPr>
        <w:t xml:space="preserve"> smoke of hell, That my keen knife see not the wound it makes, Nor heaven peep through the blanket of the dark To cry “Hold, hold!”</w:t>
      </w:r>
    </w:p>
    <w:p w:rsidR="00DE429F" w:rsidRDefault="00DE429F" w:rsidP="00DE429F">
      <w:pPr>
        <w:pStyle w:val="font9"/>
        <w:ind w:left="720"/>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rPr>
          <w:rStyle w:val="color42"/>
          <w:sz w:val="23"/>
          <w:szCs w:val="23"/>
        </w:rPr>
      </w:pPr>
      <w:r>
        <w:rPr>
          <w:rStyle w:val="color42"/>
          <w:sz w:val="23"/>
          <w:szCs w:val="23"/>
        </w:rPr>
        <w:t xml:space="preserve">   </w:t>
      </w:r>
      <w:r w:rsidRPr="003E5559">
        <w:rPr>
          <w:rStyle w:val="color42"/>
          <w:b/>
          <w:sz w:val="23"/>
          <w:szCs w:val="23"/>
        </w:rPr>
        <w:t>Act 1.7</w:t>
      </w:r>
      <w:r>
        <w:rPr>
          <w:rStyle w:val="color42"/>
          <w:sz w:val="23"/>
          <w:szCs w:val="23"/>
        </w:rPr>
        <w:t xml:space="preserve"> </w:t>
      </w:r>
    </w:p>
    <w:p w:rsidR="00DE429F" w:rsidRPr="004F1D4F" w:rsidRDefault="00DE429F" w:rsidP="00DE429F">
      <w:pPr>
        <w:pStyle w:val="font9"/>
        <w:numPr>
          <w:ilvl w:val="0"/>
          <w:numId w:val="1"/>
        </w:numPr>
        <w:rPr>
          <w:rStyle w:val="color42"/>
          <w:sz w:val="23"/>
          <w:szCs w:val="23"/>
        </w:rPr>
      </w:pPr>
      <w:r>
        <w:rPr>
          <w:rStyle w:val="color42"/>
          <w:sz w:val="23"/>
          <w:szCs w:val="23"/>
        </w:rPr>
        <w:t xml:space="preserve">Show where Macbeth is worried about Karma (when a person does something wrong, fate or </w:t>
      </w:r>
      <w:r w:rsidRPr="004F1D4F">
        <w:rPr>
          <w:rStyle w:val="color42"/>
          <w:sz w:val="23"/>
          <w:szCs w:val="23"/>
        </w:rPr>
        <w:t xml:space="preserve">God will make that person pay for it. </w:t>
      </w:r>
    </w:p>
    <w:p w:rsidR="00DE429F" w:rsidRPr="0016171F" w:rsidRDefault="00DE429F" w:rsidP="00DE429F">
      <w:pPr>
        <w:ind w:left="720"/>
        <w:rPr>
          <w:rFonts w:ascii="Times New Roman" w:eastAsia="Times New Roman" w:hAnsi="Times New Roman" w:cs="Times New Roman"/>
          <w:color w:val="00B050"/>
        </w:rPr>
      </w:pPr>
      <w:r w:rsidRPr="004F1D4F">
        <w:rPr>
          <w:rFonts w:ascii="Times New Roman" w:eastAsia="Times New Roman" w:hAnsi="Times New Roman" w:cs="Times New Roman"/>
          <w:color w:val="00B050"/>
        </w:rPr>
        <w:t xml:space="preserve">“But in these cases We still have judgment here, that we but teach Bloody instructions, which, being taught, return To plague </w:t>
      </w:r>
      <w:proofErr w:type="spellStart"/>
      <w:r w:rsidRPr="004F1D4F">
        <w:rPr>
          <w:rFonts w:ascii="Times New Roman" w:eastAsia="Times New Roman" w:hAnsi="Times New Roman" w:cs="Times New Roman"/>
          <w:color w:val="00B050"/>
        </w:rPr>
        <w:t>th</w:t>
      </w:r>
      <w:proofErr w:type="spellEnd"/>
      <w:r w:rsidRPr="004F1D4F">
        <w:rPr>
          <w:rFonts w:ascii="Times New Roman" w:eastAsia="Times New Roman" w:hAnsi="Times New Roman" w:cs="Times New Roman"/>
          <w:color w:val="00B050"/>
        </w:rPr>
        <w:t>’ inventor: this even-handed justice Commends the ingredients of our poisoned chalice To our own lips.”</w:t>
      </w:r>
    </w:p>
    <w:p w:rsidR="00DE429F" w:rsidRDefault="00DE429F" w:rsidP="00DE429F">
      <w:pPr>
        <w:pStyle w:val="font9"/>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numPr>
          <w:ilvl w:val="0"/>
          <w:numId w:val="1"/>
        </w:numPr>
        <w:rPr>
          <w:sz w:val="23"/>
          <w:szCs w:val="23"/>
        </w:rPr>
      </w:pPr>
      <w:r>
        <w:rPr>
          <w:rStyle w:val="color42"/>
          <w:sz w:val="23"/>
          <w:szCs w:val="23"/>
        </w:rPr>
        <w:lastRenderedPageBreak/>
        <w:t>Show where Lady Macbeth says he's acting like a weak drunk with a hangover, and that if</w:t>
      </w:r>
    </w:p>
    <w:p w:rsidR="00DE429F" w:rsidRDefault="00DE429F" w:rsidP="00DE429F">
      <w:pPr>
        <w:pStyle w:val="font9"/>
        <w:rPr>
          <w:sz w:val="23"/>
          <w:szCs w:val="23"/>
        </w:rPr>
      </w:pPr>
      <w:r>
        <w:rPr>
          <w:rStyle w:val="color42"/>
          <w:sz w:val="23"/>
          <w:szCs w:val="23"/>
        </w:rPr>
        <w:t>             he can't "man up" to kill the king he can't man up to come to her bed to show his love for</w:t>
      </w:r>
    </w:p>
    <w:p w:rsidR="00DE429F" w:rsidRDefault="00DE429F" w:rsidP="00DE429F">
      <w:pPr>
        <w:pStyle w:val="font9"/>
        <w:rPr>
          <w:rStyle w:val="color42"/>
          <w:sz w:val="23"/>
          <w:szCs w:val="23"/>
        </w:rPr>
      </w:pPr>
      <w:r>
        <w:rPr>
          <w:rStyle w:val="color42"/>
          <w:sz w:val="23"/>
          <w:szCs w:val="23"/>
        </w:rPr>
        <w:t>              her either.</w:t>
      </w:r>
    </w:p>
    <w:p w:rsidR="00DE429F" w:rsidRPr="004F1D4F" w:rsidRDefault="00DE429F" w:rsidP="00DE429F">
      <w:pPr>
        <w:ind w:left="720"/>
        <w:rPr>
          <w:rFonts w:ascii="Times New Roman" w:eastAsia="Times New Roman" w:hAnsi="Times New Roman" w:cs="Times New Roman"/>
          <w:color w:val="00B050"/>
        </w:rPr>
      </w:pPr>
      <w:r w:rsidRPr="004F1D4F">
        <w:rPr>
          <w:rFonts w:ascii="Times New Roman" w:eastAsia="Times New Roman" w:hAnsi="Times New Roman" w:cs="Times New Roman"/>
          <w:color w:val="00B050"/>
        </w:rPr>
        <w:t>“Was the hope drunk Wherein you dressed yourself? Hath it slept since? And wakes it now, to look so green and pale At what it did so freely? From this time Such I account thy love.”</w:t>
      </w:r>
    </w:p>
    <w:p w:rsidR="00DE429F" w:rsidRDefault="00DE429F" w:rsidP="00DE429F">
      <w:pPr>
        <w:pStyle w:val="font9"/>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numPr>
          <w:ilvl w:val="0"/>
          <w:numId w:val="1"/>
        </w:numPr>
        <w:rPr>
          <w:rStyle w:val="color42"/>
          <w:sz w:val="23"/>
          <w:szCs w:val="23"/>
        </w:rPr>
      </w:pPr>
      <w:r>
        <w:rPr>
          <w:rStyle w:val="color42"/>
          <w:sz w:val="23"/>
          <w:szCs w:val="23"/>
        </w:rPr>
        <w:t xml:space="preserve"> Show where we learn Lady Macbeth had a child once, and shows her threat to kill her own child</w:t>
      </w:r>
      <w:r>
        <w:rPr>
          <w:sz w:val="23"/>
          <w:szCs w:val="23"/>
        </w:rPr>
        <w:t xml:space="preserve"> </w:t>
      </w:r>
      <w:r w:rsidRPr="004F1D4F">
        <w:rPr>
          <w:rStyle w:val="color42"/>
          <w:sz w:val="23"/>
          <w:szCs w:val="23"/>
        </w:rPr>
        <w:t>rather than back out of killing the king.</w:t>
      </w:r>
    </w:p>
    <w:p w:rsidR="00DE429F" w:rsidRPr="004F1D4F" w:rsidRDefault="00DE429F" w:rsidP="00DE429F">
      <w:pPr>
        <w:pStyle w:val="ListParagraph"/>
        <w:rPr>
          <w:rFonts w:ascii="Times New Roman" w:eastAsia="Times New Roman" w:hAnsi="Times New Roman" w:cs="Times New Roman"/>
          <w:color w:val="00B050"/>
        </w:rPr>
      </w:pPr>
      <w:r w:rsidRPr="004F1D4F">
        <w:rPr>
          <w:rFonts w:ascii="Times New Roman" w:eastAsia="Times New Roman" w:hAnsi="Times New Roman" w:cs="Times New Roman"/>
          <w:color w:val="00B050"/>
        </w:rPr>
        <w:t>“I have given suck, and know How tender ’tis to love the babe that milks me. I would, while it was smiling in my face, Have plucked my nipple from his boneless gums And dashed the brains out, had I so sworn as you Have done to this.”</w:t>
      </w:r>
    </w:p>
    <w:p w:rsidR="00DE429F" w:rsidRPr="004F1D4F" w:rsidRDefault="00DE429F" w:rsidP="00DE429F">
      <w:pPr>
        <w:pStyle w:val="font9"/>
        <w:rPr>
          <w:sz w:val="23"/>
          <w:szCs w:val="23"/>
        </w:rPr>
      </w:pPr>
    </w:p>
    <w:p w:rsidR="00DE429F" w:rsidRDefault="00DE429F" w:rsidP="00DE429F">
      <w:pPr>
        <w:pStyle w:val="font9"/>
        <w:rPr>
          <w:sz w:val="23"/>
          <w:szCs w:val="23"/>
        </w:rPr>
      </w:pPr>
      <w:r>
        <w:rPr>
          <w:rStyle w:val="wixguard"/>
          <w:sz w:val="23"/>
          <w:szCs w:val="23"/>
        </w:rPr>
        <w:t>​</w:t>
      </w:r>
    </w:p>
    <w:p w:rsidR="00DE429F" w:rsidRDefault="00DE429F" w:rsidP="00DE429F">
      <w:pPr>
        <w:pStyle w:val="font9"/>
        <w:numPr>
          <w:ilvl w:val="0"/>
          <w:numId w:val="1"/>
        </w:numPr>
        <w:rPr>
          <w:rStyle w:val="color42"/>
          <w:sz w:val="23"/>
          <w:szCs w:val="23"/>
        </w:rPr>
      </w:pPr>
      <w:r>
        <w:rPr>
          <w:rStyle w:val="color42"/>
          <w:sz w:val="23"/>
          <w:szCs w:val="23"/>
        </w:rPr>
        <w:t>Show where we learn Macbeth admires his wife for her viciousness.</w:t>
      </w:r>
    </w:p>
    <w:p w:rsidR="00DE429F" w:rsidRPr="004F1D4F" w:rsidRDefault="00DE429F" w:rsidP="00DE429F">
      <w:pPr>
        <w:pStyle w:val="ListParagraph"/>
        <w:rPr>
          <w:rFonts w:ascii="Times New Roman" w:eastAsia="Times New Roman" w:hAnsi="Times New Roman" w:cs="Times New Roman"/>
          <w:color w:val="00B050"/>
        </w:rPr>
      </w:pPr>
      <w:r w:rsidRPr="004F1D4F">
        <w:rPr>
          <w:rFonts w:ascii="Times New Roman" w:eastAsia="Times New Roman" w:hAnsi="Times New Roman" w:cs="Times New Roman"/>
          <w:color w:val="00B050"/>
        </w:rPr>
        <w:t>“Bring forth men-children only, For thy undaunted mettle should compose Nothing but males.”</w:t>
      </w:r>
    </w:p>
    <w:p w:rsidR="00DE429F" w:rsidRDefault="00DE429F" w:rsidP="00DE429F">
      <w:pPr>
        <w:pStyle w:val="font9"/>
        <w:ind w:left="720"/>
        <w:rPr>
          <w:sz w:val="23"/>
          <w:szCs w:val="23"/>
        </w:rPr>
      </w:pPr>
    </w:p>
    <w:p w:rsidR="00DE429F" w:rsidRDefault="00DE429F" w:rsidP="00DE429F">
      <w:pPr>
        <w:pStyle w:val="font9"/>
        <w:ind w:left="720"/>
        <w:rPr>
          <w:sz w:val="23"/>
          <w:szCs w:val="23"/>
        </w:rPr>
      </w:pPr>
    </w:p>
    <w:p w:rsidR="00DE429F" w:rsidRDefault="00DE429F" w:rsidP="00DE429F">
      <w:pPr>
        <w:pStyle w:val="font9"/>
        <w:ind w:left="720"/>
        <w:rPr>
          <w:sz w:val="23"/>
          <w:szCs w:val="23"/>
        </w:rPr>
      </w:pPr>
    </w:p>
    <w:p w:rsidR="00B2374E" w:rsidRDefault="00B2374E">
      <w:bookmarkStart w:id="0" w:name="_GoBack"/>
      <w:bookmarkEnd w:id="0"/>
    </w:p>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01E6D"/>
    <w:multiLevelType w:val="hybridMultilevel"/>
    <w:tmpl w:val="15B6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9F"/>
    <w:rsid w:val="009153CB"/>
    <w:rsid w:val="00B2374E"/>
    <w:rsid w:val="00DE429F"/>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A628932-5DA9-644B-9747-8E25BC65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2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9">
    <w:name w:val="font_9"/>
    <w:basedOn w:val="Normal"/>
    <w:rsid w:val="00DE429F"/>
    <w:pPr>
      <w:spacing w:before="100" w:beforeAutospacing="1" w:after="100" w:afterAutospacing="1"/>
    </w:pPr>
    <w:rPr>
      <w:rFonts w:ascii="Times New Roman" w:eastAsia="Times New Roman" w:hAnsi="Times New Roman" w:cs="Times New Roman"/>
    </w:rPr>
  </w:style>
  <w:style w:type="character" w:customStyle="1" w:styleId="color42">
    <w:name w:val="color_42"/>
    <w:basedOn w:val="DefaultParagraphFont"/>
    <w:rsid w:val="00DE429F"/>
  </w:style>
  <w:style w:type="character" w:customStyle="1" w:styleId="wixguard">
    <w:name w:val="wixguard"/>
    <w:basedOn w:val="DefaultParagraphFont"/>
    <w:rsid w:val="00DE429F"/>
  </w:style>
  <w:style w:type="paragraph" w:styleId="ListParagraph">
    <w:name w:val="List Paragraph"/>
    <w:basedOn w:val="Normal"/>
    <w:uiPriority w:val="34"/>
    <w:qFormat/>
    <w:rsid w:val="00DE4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2025-12-04T16:03:00Z</dcterms:created>
  <dcterms:modified xsi:type="dcterms:W3CDTF">2025-12-04T16:03:00Z</dcterms:modified>
</cp:coreProperties>
</file>